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C6" w:rsidRDefault="000206C6" w:rsidP="000206C6">
      <w:pPr>
        <w:jc w:val="center"/>
        <w:rPr>
          <w:b/>
          <w:u w:val="single"/>
        </w:rPr>
      </w:pPr>
      <w:bookmarkStart w:id="0" w:name="_GoBack"/>
      <w:bookmarkEnd w:id="0"/>
      <w:r>
        <w:rPr>
          <w:b/>
          <w:u w:val="single"/>
        </w:rPr>
        <w:t>Ocean Springs High School Career &amp; Technical Education Center</w:t>
      </w:r>
    </w:p>
    <w:p w:rsidR="003B06A4" w:rsidRPr="00027674" w:rsidRDefault="00557D82" w:rsidP="000206C6">
      <w:pPr>
        <w:jc w:val="center"/>
        <w:rPr>
          <w:b/>
          <w:u w:val="single"/>
        </w:rPr>
      </w:pPr>
      <w:r w:rsidRPr="00027674">
        <w:rPr>
          <w:b/>
          <w:u w:val="single"/>
        </w:rPr>
        <w:t>Application and Information Form</w:t>
      </w:r>
    </w:p>
    <w:p w:rsidR="00557D82" w:rsidRDefault="00557D82">
      <w:r>
        <w:t xml:space="preserve"> Please </w:t>
      </w:r>
      <w:r w:rsidRPr="00A317DC">
        <w:rPr>
          <w:b/>
          <w:u w:val="single"/>
        </w:rPr>
        <w:t>print</w:t>
      </w:r>
      <w:r>
        <w:t xml:space="preserve"> usi</w:t>
      </w:r>
      <w:r w:rsidR="00837E23">
        <w:t xml:space="preserve">ng blue or black ink. </w:t>
      </w:r>
    </w:p>
    <w:tbl>
      <w:tblPr>
        <w:tblStyle w:val="TableGrid"/>
        <w:tblW w:w="0" w:type="auto"/>
        <w:tblLook w:val="04A0" w:firstRow="1" w:lastRow="0" w:firstColumn="1" w:lastColumn="0" w:noHBand="0" w:noVBand="1"/>
      </w:tblPr>
      <w:tblGrid>
        <w:gridCol w:w="3708"/>
        <w:gridCol w:w="5868"/>
      </w:tblGrid>
      <w:tr w:rsidR="00557D82" w:rsidTr="00557D82">
        <w:tc>
          <w:tcPr>
            <w:tcW w:w="3708" w:type="dxa"/>
          </w:tcPr>
          <w:p w:rsidR="00557D82" w:rsidRDefault="00CD38C7" w:rsidP="00322B03">
            <w:pPr>
              <w:spacing w:line="480" w:lineRule="auto"/>
            </w:pPr>
            <w:r>
              <w:t>Student Name</w:t>
            </w:r>
          </w:p>
        </w:tc>
        <w:tc>
          <w:tcPr>
            <w:tcW w:w="5868" w:type="dxa"/>
          </w:tcPr>
          <w:p w:rsidR="00557D82" w:rsidRDefault="00557D82" w:rsidP="00322B03">
            <w:pPr>
              <w:spacing w:line="480" w:lineRule="auto"/>
            </w:pPr>
          </w:p>
        </w:tc>
      </w:tr>
      <w:tr w:rsidR="00557D82" w:rsidTr="00557D82">
        <w:tc>
          <w:tcPr>
            <w:tcW w:w="3708" w:type="dxa"/>
          </w:tcPr>
          <w:p w:rsidR="00557D82" w:rsidRDefault="00557D82" w:rsidP="00322B03">
            <w:pPr>
              <w:spacing w:line="480" w:lineRule="auto"/>
            </w:pPr>
            <w:r>
              <w:t>Student Date of Birth</w:t>
            </w:r>
          </w:p>
        </w:tc>
        <w:tc>
          <w:tcPr>
            <w:tcW w:w="5868" w:type="dxa"/>
          </w:tcPr>
          <w:p w:rsidR="00557D82" w:rsidRDefault="00557D82" w:rsidP="00322B03">
            <w:pPr>
              <w:spacing w:line="480" w:lineRule="auto"/>
            </w:pPr>
          </w:p>
        </w:tc>
      </w:tr>
      <w:tr w:rsidR="00557D82" w:rsidTr="00557D82">
        <w:tc>
          <w:tcPr>
            <w:tcW w:w="3708" w:type="dxa"/>
          </w:tcPr>
          <w:p w:rsidR="00557D82" w:rsidRDefault="00CD38C7" w:rsidP="00322B03">
            <w:pPr>
              <w:spacing w:line="480" w:lineRule="auto"/>
            </w:pPr>
            <w:r>
              <w:t>Parent/Guardian N</w:t>
            </w:r>
            <w:r w:rsidR="00557D82">
              <w:t>ame</w:t>
            </w:r>
          </w:p>
        </w:tc>
        <w:tc>
          <w:tcPr>
            <w:tcW w:w="5868" w:type="dxa"/>
          </w:tcPr>
          <w:p w:rsidR="00557D82" w:rsidRDefault="00557D82" w:rsidP="00322B03">
            <w:pPr>
              <w:spacing w:line="480" w:lineRule="auto"/>
            </w:pPr>
          </w:p>
        </w:tc>
      </w:tr>
      <w:tr w:rsidR="00557D82" w:rsidTr="00557D82">
        <w:tc>
          <w:tcPr>
            <w:tcW w:w="3708" w:type="dxa"/>
          </w:tcPr>
          <w:p w:rsidR="00557D82" w:rsidRDefault="00CD38C7" w:rsidP="00322B03">
            <w:pPr>
              <w:spacing w:line="480" w:lineRule="auto"/>
            </w:pPr>
            <w:r>
              <w:t>Parent/Guardian Phone Number</w:t>
            </w:r>
          </w:p>
        </w:tc>
        <w:tc>
          <w:tcPr>
            <w:tcW w:w="5868" w:type="dxa"/>
          </w:tcPr>
          <w:p w:rsidR="00557D82" w:rsidRDefault="00557D82" w:rsidP="00322B03">
            <w:pPr>
              <w:spacing w:line="480" w:lineRule="auto"/>
            </w:pPr>
          </w:p>
        </w:tc>
      </w:tr>
      <w:tr w:rsidR="00557D82" w:rsidTr="00557D82">
        <w:tc>
          <w:tcPr>
            <w:tcW w:w="3708" w:type="dxa"/>
          </w:tcPr>
          <w:p w:rsidR="00CD38C7" w:rsidRDefault="00CD38C7" w:rsidP="00CD38C7">
            <w:pPr>
              <w:spacing w:line="480" w:lineRule="auto"/>
            </w:pPr>
            <w:r>
              <w:t>Email A</w:t>
            </w:r>
            <w:r w:rsidR="00557D82">
              <w:t xml:space="preserve">ddress for </w:t>
            </w:r>
            <w:r>
              <w:t>P</w:t>
            </w:r>
            <w:r w:rsidR="00557D82">
              <w:t>arent</w:t>
            </w:r>
          </w:p>
        </w:tc>
        <w:tc>
          <w:tcPr>
            <w:tcW w:w="5868" w:type="dxa"/>
          </w:tcPr>
          <w:p w:rsidR="00557D82" w:rsidRDefault="00557D82" w:rsidP="00322B03">
            <w:pPr>
              <w:spacing w:line="480" w:lineRule="auto"/>
            </w:pPr>
          </w:p>
        </w:tc>
      </w:tr>
      <w:tr w:rsidR="00CD38C7" w:rsidTr="00557D82">
        <w:tc>
          <w:tcPr>
            <w:tcW w:w="3708" w:type="dxa"/>
          </w:tcPr>
          <w:p w:rsidR="00CD38C7" w:rsidRDefault="00CD38C7" w:rsidP="00CD38C7">
            <w:pPr>
              <w:spacing w:line="480" w:lineRule="auto"/>
            </w:pPr>
            <w:r>
              <w:t>Email Address for Student</w:t>
            </w:r>
          </w:p>
        </w:tc>
        <w:tc>
          <w:tcPr>
            <w:tcW w:w="5868" w:type="dxa"/>
          </w:tcPr>
          <w:p w:rsidR="00CD38C7" w:rsidRDefault="00CD38C7" w:rsidP="00322B03">
            <w:pPr>
              <w:spacing w:line="480" w:lineRule="auto"/>
            </w:pPr>
          </w:p>
        </w:tc>
      </w:tr>
      <w:tr w:rsidR="001D477B" w:rsidTr="00557D82">
        <w:tc>
          <w:tcPr>
            <w:tcW w:w="3708" w:type="dxa"/>
          </w:tcPr>
          <w:p w:rsidR="001D477B" w:rsidRPr="001D477B" w:rsidRDefault="001D477B" w:rsidP="00CD38C7">
            <w:pPr>
              <w:spacing w:line="480" w:lineRule="auto"/>
              <w:rPr>
                <w:sz w:val="20"/>
                <w:szCs w:val="20"/>
              </w:rPr>
            </w:pPr>
            <w:r w:rsidRPr="001D477B">
              <w:rPr>
                <w:sz w:val="20"/>
                <w:szCs w:val="20"/>
              </w:rPr>
              <w:t xml:space="preserve">Grade </w:t>
            </w:r>
            <w:r w:rsidR="00CD38C7">
              <w:rPr>
                <w:sz w:val="20"/>
                <w:szCs w:val="20"/>
              </w:rPr>
              <w:t>S</w:t>
            </w:r>
            <w:r w:rsidRPr="001D477B">
              <w:rPr>
                <w:sz w:val="20"/>
                <w:szCs w:val="20"/>
              </w:rPr>
              <w:t xml:space="preserve">tatus for </w:t>
            </w:r>
            <w:r w:rsidRPr="00CD38C7">
              <w:rPr>
                <w:sz w:val="20"/>
                <w:szCs w:val="20"/>
              </w:rPr>
              <w:t xml:space="preserve">2017-2018 </w:t>
            </w:r>
            <w:r w:rsidR="00CD38C7" w:rsidRPr="00CD38C7">
              <w:rPr>
                <w:sz w:val="20"/>
                <w:szCs w:val="20"/>
              </w:rPr>
              <w:t>School</w:t>
            </w:r>
            <w:r w:rsidRPr="00CD38C7">
              <w:rPr>
                <w:sz w:val="20"/>
                <w:szCs w:val="20"/>
              </w:rPr>
              <w:t>year</w:t>
            </w:r>
          </w:p>
        </w:tc>
        <w:tc>
          <w:tcPr>
            <w:tcW w:w="5868" w:type="dxa"/>
          </w:tcPr>
          <w:p w:rsidR="001D477B" w:rsidRDefault="001D477B" w:rsidP="00322B03">
            <w:pPr>
              <w:spacing w:line="480" w:lineRule="auto"/>
            </w:pPr>
          </w:p>
        </w:tc>
      </w:tr>
    </w:tbl>
    <w:p w:rsidR="00847CAD" w:rsidRPr="007336BA" w:rsidRDefault="007336BA" w:rsidP="00322B03">
      <w:pPr>
        <w:rPr>
          <w:b/>
          <w:sz w:val="28"/>
          <w:szCs w:val="28"/>
        </w:rPr>
      </w:pPr>
      <w:r w:rsidRPr="007336BA">
        <w:rPr>
          <w:b/>
          <w:sz w:val="28"/>
          <w:szCs w:val="28"/>
        </w:rPr>
        <w:t xml:space="preserve">Available programs: </w:t>
      </w:r>
    </w:p>
    <w:p w:rsidR="001D477B" w:rsidRDefault="001D477B" w:rsidP="007336BA">
      <w:pPr>
        <w:spacing w:after="0"/>
        <w:rPr>
          <w:b/>
        </w:rPr>
      </w:pPr>
      <w:r>
        <w:rPr>
          <w:b/>
        </w:rPr>
        <w:t>Aquaculture</w:t>
      </w:r>
      <w:r>
        <w:rPr>
          <w:b/>
        </w:rPr>
        <w:tab/>
        <w:t xml:space="preserve"> </w:t>
      </w:r>
      <w:r w:rsidR="007336BA">
        <w:rPr>
          <w:b/>
        </w:rPr>
        <w:t xml:space="preserve">   </w:t>
      </w:r>
      <w:r>
        <w:rPr>
          <w:b/>
        </w:rPr>
        <w:t xml:space="preserve"> Automotive Service Technology</w:t>
      </w:r>
      <w:r>
        <w:rPr>
          <w:b/>
        </w:rPr>
        <w:tab/>
        <w:t xml:space="preserve"> Construction Trades</w:t>
      </w:r>
      <w:r>
        <w:rPr>
          <w:b/>
        </w:rPr>
        <w:tab/>
      </w:r>
      <w:r>
        <w:rPr>
          <w:b/>
        </w:rPr>
        <w:tab/>
        <w:t>Culinary Arts</w:t>
      </w:r>
    </w:p>
    <w:p w:rsidR="001D477B" w:rsidRDefault="001D477B" w:rsidP="007336BA">
      <w:pPr>
        <w:spacing w:after="0"/>
        <w:rPr>
          <w:b/>
        </w:rPr>
      </w:pPr>
      <w:r>
        <w:rPr>
          <w:b/>
        </w:rPr>
        <w:t>Early Childhood</w:t>
      </w:r>
      <w:r>
        <w:rPr>
          <w:b/>
        </w:rPr>
        <w:tab/>
      </w:r>
      <w:r>
        <w:rPr>
          <w:b/>
        </w:rPr>
        <w:tab/>
        <w:t>Engineering/Robo</w:t>
      </w:r>
      <w:r w:rsidR="007336BA">
        <w:rPr>
          <w:b/>
        </w:rPr>
        <w:t>tics</w:t>
      </w:r>
      <w:r w:rsidR="007336BA">
        <w:rPr>
          <w:b/>
        </w:rPr>
        <w:tab/>
      </w:r>
      <w:r w:rsidR="007336BA">
        <w:rPr>
          <w:b/>
        </w:rPr>
        <w:tab/>
        <w:t xml:space="preserve">  Health Science</w:t>
      </w:r>
      <w:r w:rsidR="007336BA">
        <w:rPr>
          <w:b/>
        </w:rPr>
        <w:tab/>
      </w:r>
      <w:r w:rsidR="007336BA">
        <w:rPr>
          <w:b/>
        </w:rPr>
        <w:tab/>
        <w:t xml:space="preserve">                Marketing</w:t>
      </w:r>
    </w:p>
    <w:p w:rsidR="007336BA" w:rsidRDefault="007336BA" w:rsidP="007336BA">
      <w:pPr>
        <w:spacing w:after="0"/>
        <w:rPr>
          <w:b/>
        </w:rPr>
      </w:pPr>
      <w:r>
        <w:rPr>
          <w:b/>
        </w:rPr>
        <w:t>Teacher Academy</w:t>
      </w:r>
    </w:p>
    <w:p w:rsidR="007336BA" w:rsidRDefault="007336BA" w:rsidP="007336BA">
      <w:pPr>
        <w:spacing w:after="0"/>
        <w:rPr>
          <w:b/>
        </w:rPr>
      </w:pPr>
    </w:p>
    <w:p w:rsidR="00847CAD" w:rsidRDefault="00A44B65" w:rsidP="00322B03">
      <w:pPr>
        <w:rPr>
          <w:b/>
        </w:rPr>
      </w:pPr>
      <w:r>
        <w:rPr>
          <w:b/>
        </w:rPr>
        <w:t>First Choice _____________________________ Second Choice</w:t>
      </w:r>
      <w:r w:rsidR="00837E23">
        <w:rPr>
          <w:b/>
        </w:rPr>
        <w:t>_________________________</w:t>
      </w:r>
      <w:r>
        <w:rPr>
          <w:b/>
        </w:rPr>
        <w:t>______</w:t>
      </w:r>
    </w:p>
    <w:p w:rsidR="00A44B65" w:rsidRDefault="00322B03" w:rsidP="00837E23">
      <w:pPr>
        <w:rPr>
          <w:b/>
          <w:i/>
        </w:rPr>
      </w:pPr>
      <w:r w:rsidRPr="00A44B65">
        <w:rPr>
          <w:b/>
          <w:i/>
        </w:rPr>
        <w:t>I understand the following:</w:t>
      </w:r>
    </w:p>
    <w:p w:rsidR="00A44B65" w:rsidRPr="00A44B65" w:rsidRDefault="00A44B65" w:rsidP="00837E23">
      <w:pPr>
        <w:rPr>
          <w:b/>
          <w:i/>
        </w:rPr>
      </w:pPr>
      <w:r>
        <w:t xml:space="preserve">1. Ocean Springs High School’s CTE courses are yearlong affording students the opportunity to earn two credits.  </w:t>
      </w:r>
    </w:p>
    <w:p w:rsidR="00A44B65" w:rsidRDefault="00A44B65" w:rsidP="00837E23">
      <w:r>
        <w:t xml:space="preserve">2. </w:t>
      </w:r>
      <w:r w:rsidR="0001409A">
        <w:t>Ocean Springs High School’s CTE funding and accountability models are audited bas</w:t>
      </w:r>
      <w:r>
        <w:t>ed on student enrollment, among other components.</w:t>
      </w:r>
      <w:r w:rsidR="0001409A">
        <w:t xml:space="preserve"> O</w:t>
      </w:r>
      <w:r w:rsidR="00837E23">
        <w:t>nce the student commits</w:t>
      </w:r>
      <w:r>
        <w:t xml:space="preserve"> to enrollment</w:t>
      </w:r>
      <w:r w:rsidR="00837E23">
        <w:t>,</w:t>
      </w:r>
      <w:r w:rsidR="00422A52">
        <w:t xml:space="preserve"> </w:t>
      </w:r>
      <w:r>
        <w:t>he/she shall remain in the</w:t>
      </w:r>
      <w:r w:rsidR="00837E23">
        <w:t xml:space="preserve"> program for </w:t>
      </w:r>
      <w:r>
        <w:t xml:space="preserve">the schoolyear.  </w:t>
      </w:r>
    </w:p>
    <w:p w:rsidR="007D7954" w:rsidRPr="00A44B65" w:rsidRDefault="00847CAD" w:rsidP="00847CAD">
      <w:pPr>
        <w:rPr>
          <w:b/>
        </w:rPr>
      </w:pPr>
      <w:r w:rsidRPr="00A44B65">
        <w:rPr>
          <w:b/>
        </w:rPr>
        <w:t>Signature of Student_____________________</w:t>
      </w:r>
      <w:r w:rsidR="007336BA">
        <w:rPr>
          <w:b/>
        </w:rPr>
        <w:t>______________________    Date_____________</w:t>
      </w:r>
    </w:p>
    <w:p w:rsidR="00A317DC" w:rsidRDefault="00847CAD" w:rsidP="00322B03">
      <w:r>
        <w:t xml:space="preserve">Permission is granted for my child to apply for admission to Ocean Springs High School’s CTE program for the 2017-2018 school year.  As parent/guardian I recognize that it is my responsibility to devise a credit recovery with my son’s/daughter’s high school guidance counselor for any credit deficiencies my child may have.   </w:t>
      </w:r>
    </w:p>
    <w:p w:rsidR="00422A52" w:rsidRDefault="00422A52" w:rsidP="00322B03">
      <w:pPr>
        <w:rPr>
          <w:b/>
        </w:rPr>
      </w:pPr>
      <w:r w:rsidRPr="00A44B65">
        <w:rPr>
          <w:b/>
        </w:rPr>
        <w:t>Signature of Parent/Guardian_________________________</w:t>
      </w:r>
      <w:r w:rsidR="007336BA">
        <w:rPr>
          <w:b/>
        </w:rPr>
        <w:t>___________ Date_______________</w:t>
      </w:r>
    </w:p>
    <w:p w:rsidR="007D7954" w:rsidRPr="007D7954" w:rsidRDefault="007D7954" w:rsidP="007D7954">
      <w:pPr>
        <w:rPr>
          <w:b/>
          <w:sz w:val="20"/>
          <w:szCs w:val="20"/>
        </w:rPr>
      </w:pPr>
      <w:r w:rsidRPr="007D7954">
        <w:rPr>
          <w:b/>
          <w:sz w:val="20"/>
          <w:szCs w:val="20"/>
        </w:rPr>
        <w:t xml:space="preserve">Ocean Springs High School Career &amp; Technical Center does not discriminate on the basis of race, color, religion, national origin, sex, age, or disability in the provision of educational programs and services or employment opportunities and benefits. All students that register for the courses are considered, and selection for the courses is based on grades, attendance, and discipline record.  </w:t>
      </w:r>
    </w:p>
    <w:p w:rsidR="007D7954" w:rsidRPr="007D7954" w:rsidRDefault="007D7954" w:rsidP="00322B03">
      <w:pPr>
        <w:rPr>
          <w:b/>
          <w:sz w:val="24"/>
          <w:szCs w:val="24"/>
        </w:rPr>
      </w:pPr>
    </w:p>
    <w:sectPr w:rsidR="007D7954" w:rsidRPr="007D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508"/>
    <w:multiLevelType w:val="hybridMultilevel"/>
    <w:tmpl w:val="F23E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F715B"/>
    <w:multiLevelType w:val="hybridMultilevel"/>
    <w:tmpl w:val="DD2EE89C"/>
    <w:lvl w:ilvl="0" w:tplc="30021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82"/>
    <w:rsid w:val="0001409A"/>
    <w:rsid w:val="000206C6"/>
    <w:rsid w:val="00027674"/>
    <w:rsid w:val="00092D63"/>
    <w:rsid w:val="001D477B"/>
    <w:rsid w:val="002D5813"/>
    <w:rsid w:val="00322B03"/>
    <w:rsid w:val="003B06A4"/>
    <w:rsid w:val="00422A52"/>
    <w:rsid w:val="00557D82"/>
    <w:rsid w:val="007336BA"/>
    <w:rsid w:val="007D7954"/>
    <w:rsid w:val="00837E23"/>
    <w:rsid w:val="00847CAD"/>
    <w:rsid w:val="00A317DC"/>
    <w:rsid w:val="00A44B65"/>
    <w:rsid w:val="00CD38C7"/>
    <w:rsid w:val="00F1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D8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7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D8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7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2</cp:revision>
  <cp:lastPrinted>2017-02-09T18:10:00Z</cp:lastPrinted>
  <dcterms:created xsi:type="dcterms:W3CDTF">2017-03-07T19:08:00Z</dcterms:created>
  <dcterms:modified xsi:type="dcterms:W3CDTF">2017-03-07T19:08:00Z</dcterms:modified>
</cp:coreProperties>
</file>